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EB" w:rsidRPr="00BD49D3" w:rsidRDefault="00542940" w:rsidP="00542940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C86424">
        <w:rPr>
          <w:rFonts w:ascii="Times New Roman" w:hAnsi="Times New Roman" w:cs="Times New Roman"/>
          <w:b/>
          <w:sz w:val="24"/>
        </w:rPr>
        <w:t xml:space="preserve"> na 2018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1695"/>
        <w:gridCol w:w="1700"/>
        <w:gridCol w:w="2029"/>
        <w:gridCol w:w="1897"/>
        <w:gridCol w:w="1827"/>
        <w:gridCol w:w="2053"/>
        <w:gridCol w:w="2032"/>
        <w:gridCol w:w="1439"/>
      </w:tblGrid>
      <w:tr w:rsidR="000E24BE" w:rsidRPr="00BD49D3" w:rsidTr="001925EA">
        <w:trPr>
          <w:trHeight w:val="1389"/>
        </w:trPr>
        <w:tc>
          <w:tcPr>
            <w:tcW w:w="1695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0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02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5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203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43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F047B" w:rsidRPr="00BD49D3" w:rsidTr="001925EA">
        <w:trPr>
          <w:trHeight w:val="289"/>
        </w:trPr>
        <w:tc>
          <w:tcPr>
            <w:tcW w:w="1695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>tyczeń 2018</w:t>
            </w:r>
          </w:p>
        </w:tc>
        <w:tc>
          <w:tcPr>
            <w:tcW w:w="1700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2029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7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7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53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2032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439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E24BE" w:rsidRPr="00BD49D3" w:rsidTr="001925EA">
        <w:trPr>
          <w:trHeight w:val="289"/>
        </w:trPr>
        <w:tc>
          <w:tcPr>
            <w:tcW w:w="1695" w:type="dxa"/>
          </w:tcPr>
          <w:p w:rsidR="00F256EE" w:rsidRPr="00BD49D3" w:rsidRDefault="00FC686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</w:t>
            </w:r>
            <w:r w:rsidR="007972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 xml:space="preserve"> 2018</w:t>
            </w:r>
          </w:p>
        </w:tc>
        <w:tc>
          <w:tcPr>
            <w:tcW w:w="1700" w:type="dxa"/>
          </w:tcPr>
          <w:p w:rsidR="00F256EE" w:rsidRPr="00BD49D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Wspieranie beneficjentów w realizacji operacji</w:t>
            </w:r>
            <w:r w:rsidR="000B2E06">
              <w:rPr>
                <w:rFonts w:ascii="Times New Roman" w:hAnsi="Times New Roman" w:cs="Times New Roman"/>
                <w:sz w:val="20"/>
              </w:rPr>
              <w:t>, w tym obowiązków sprawozdawczych</w:t>
            </w:r>
          </w:p>
        </w:tc>
        <w:tc>
          <w:tcPr>
            <w:tcW w:w="2029" w:type="dxa"/>
          </w:tcPr>
          <w:p w:rsidR="00F256EE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 w:rsidRPr="0079727D">
              <w:rPr>
                <w:rFonts w:ascii="Times New Roman" w:hAnsi="Times New Roman" w:cs="Times New Roman"/>
                <w:sz w:val="20"/>
              </w:rPr>
              <w:t xml:space="preserve">Spotkania </w:t>
            </w:r>
            <w:r>
              <w:rPr>
                <w:rFonts w:ascii="Times New Roman" w:hAnsi="Times New Roman" w:cs="Times New Roman"/>
                <w:sz w:val="20"/>
              </w:rPr>
              <w:t xml:space="preserve">szkoleniowe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727D">
              <w:rPr>
                <w:rFonts w:ascii="Times New Roman" w:hAnsi="Times New Roman" w:cs="Times New Roman"/>
                <w:sz w:val="20"/>
              </w:rPr>
              <w:t>i wniosku o płatność</w:t>
            </w:r>
          </w:p>
        </w:tc>
        <w:tc>
          <w:tcPr>
            <w:tcW w:w="1897" w:type="dxa"/>
          </w:tcPr>
          <w:p w:rsidR="00F256EE" w:rsidRPr="00BD49D3" w:rsidRDefault="00F97BC3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Wnioskodawcy, którzy złożyli wnioski o przyznanie pomocy </w:t>
            </w:r>
          </w:p>
        </w:tc>
        <w:tc>
          <w:tcPr>
            <w:tcW w:w="1827" w:type="dxa"/>
          </w:tcPr>
          <w:p w:rsidR="00FA4492" w:rsidRPr="00BD49D3" w:rsidRDefault="00F97BC3" w:rsidP="000B2E06">
            <w:pPr>
              <w:rPr>
                <w:rFonts w:ascii="Times New Roman" w:hAnsi="Times New Roman" w:cs="Times New Roman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 xml:space="preserve">spotkania szkoleniowe – szkolenia </w:t>
            </w:r>
          </w:p>
        </w:tc>
        <w:tc>
          <w:tcPr>
            <w:tcW w:w="2053" w:type="dxa"/>
          </w:tcPr>
          <w:p w:rsidR="00F97BC3" w:rsidRPr="00BD49D3" w:rsidRDefault="00F97BC3" w:rsidP="00F9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 xml:space="preserve">liczba szkoleń – 1 szt. </w:t>
            </w:r>
          </w:p>
          <w:p w:rsidR="00F97608" w:rsidRPr="00BD49D3" w:rsidRDefault="00F97608" w:rsidP="00FA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256EE" w:rsidRPr="00BD49D3" w:rsidRDefault="000F5E05" w:rsidP="000B2E06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>liczba osób przeszkolonych - 10</w:t>
            </w:r>
          </w:p>
        </w:tc>
        <w:tc>
          <w:tcPr>
            <w:tcW w:w="1439" w:type="dxa"/>
          </w:tcPr>
          <w:p w:rsidR="00F256EE" w:rsidRPr="00BD49D3" w:rsidRDefault="000B2E06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FA4492" w:rsidRPr="00BD49D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Pr="006C1C3A" w:rsidRDefault="006C1C3A" w:rsidP="006F59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marzec 2018</w:t>
            </w:r>
          </w:p>
        </w:tc>
        <w:tc>
          <w:tcPr>
            <w:tcW w:w="1700" w:type="dxa"/>
          </w:tcPr>
          <w:p w:rsidR="006C1C3A" w:rsidRPr="005F1F13" w:rsidRDefault="006C1C3A" w:rsidP="007972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F1F13">
              <w:rPr>
                <w:rFonts w:ascii="Times New Roman" w:hAnsi="Times New Roman" w:cs="Times New Roman"/>
                <w:color w:val="FF0000"/>
                <w:sz w:val="20"/>
              </w:rPr>
              <w:t xml:space="preserve">Informowanie mieszkańców LGD o założeniach oraz efektach wdrażania LSR, wymiana opinii o realizacji LSR i funkcjonowaniu LGD </w:t>
            </w:r>
          </w:p>
        </w:tc>
        <w:tc>
          <w:tcPr>
            <w:tcW w:w="2029" w:type="dxa"/>
          </w:tcPr>
          <w:p w:rsidR="006C1C3A" w:rsidRPr="005F1F13" w:rsidRDefault="006C1C3A" w:rsidP="000B2E06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F1F13">
              <w:rPr>
                <w:rFonts w:ascii="Times New Roman" w:hAnsi="Times New Roman" w:cs="Times New Roman"/>
                <w:color w:val="FF0000"/>
                <w:sz w:val="20"/>
              </w:rPr>
              <w:t xml:space="preserve">Spotkanie informacyjne </w:t>
            </w:r>
          </w:p>
        </w:tc>
        <w:tc>
          <w:tcPr>
            <w:tcW w:w="1897" w:type="dxa"/>
          </w:tcPr>
          <w:p w:rsidR="006C1C3A" w:rsidRPr="005F1F13" w:rsidRDefault="006C1C3A" w:rsidP="00FA449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F1F13">
              <w:rPr>
                <w:rFonts w:ascii="Times New Roman" w:hAnsi="Times New Roman" w:cs="Times New Roman"/>
                <w:color w:val="FF0000"/>
                <w:sz w:val="20"/>
              </w:rPr>
              <w:t>Wszyscy mieszkańcy obszaru LGD</w:t>
            </w:r>
            <w:r w:rsidR="005F1F13" w:rsidRPr="005F1F13">
              <w:rPr>
                <w:rFonts w:ascii="Times New Roman" w:hAnsi="Times New Roman" w:cs="Times New Roman"/>
                <w:color w:val="FF0000"/>
                <w:sz w:val="20"/>
              </w:rPr>
              <w:t xml:space="preserve">, potencjalni mieszkańcy </w:t>
            </w:r>
          </w:p>
        </w:tc>
        <w:tc>
          <w:tcPr>
            <w:tcW w:w="1827" w:type="dxa"/>
          </w:tcPr>
          <w:p w:rsidR="006C1C3A" w:rsidRPr="005F1F13" w:rsidRDefault="002B404E" w:rsidP="005F1F1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F1F13">
              <w:rPr>
                <w:rFonts w:ascii="Times New Roman" w:hAnsi="Times New Roman" w:cs="Times New Roman"/>
                <w:color w:val="FF0000"/>
                <w:sz w:val="20"/>
              </w:rPr>
              <w:t xml:space="preserve">- </w:t>
            </w:r>
            <w:r w:rsidR="005F1F13" w:rsidRPr="005F1F13">
              <w:rPr>
                <w:rFonts w:ascii="Times New Roman" w:hAnsi="Times New Roman" w:cs="Times New Roman"/>
                <w:color w:val="FF0000"/>
                <w:sz w:val="20"/>
              </w:rPr>
              <w:t xml:space="preserve"> spotkanie informacyjno- konsultacyjne – mobilny punkt informacyjnych</w:t>
            </w:r>
          </w:p>
        </w:tc>
        <w:tc>
          <w:tcPr>
            <w:tcW w:w="2053" w:type="dxa"/>
          </w:tcPr>
          <w:p w:rsidR="006C1C3A" w:rsidRPr="005F1F13" w:rsidRDefault="005F1F13" w:rsidP="00F97BC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F1F13">
              <w:rPr>
                <w:rFonts w:ascii="Times New Roman" w:hAnsi="Times New Roman" w:cs="Times New Roman"/>
                <w:color w:val="FF0000"/>
                <w:sz w:val="20"/>
              </w:rPr>
              <w:t>- liczba spotkań informacyjno-konsultacyjnych - 1</w:t>
            </w:r>
          </w:p>
        </w:tc>
        <w:tc>
          <w:tcPr>
            <w:tcW w:w="2032" w:type="dxa"/>
          </w:tcPr>
          <w:p w:rsidR="005F1F13" w:rsidRPr="005F1F13" w:rsidRDefault="005F1F13" w:rsidP="005F1F1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F1F13">
              <w:rPr>
                <w:rFonts w:ascii="Times New Roman" w:hAnsi="Times New Roman" w:cs="Times New Roman"/>
                <w:color w:val="FF0000"/>
                <w:sz w:val="20"/>
              </w:rPr>
              <w:t>- podniesienie świadomości</w:t>
            </w:r>
          </w:p>
          <w:p w:rsidR="005F1F13" w:rsidRPr="005F1F13" w:rsidRDefault="005F1F13" w:rsidP="005F1F1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F1F13">
              <w:rPr>
                <w:rFonts w:ascii="Times New Roman" w:hAnsi="Times New Roman" w:cs="Times New Roman"/>
                <w:color w:val="FF0000"/>
                <w:sz w:val="20"/>
              </w:rPr>
              <w:t>mieszkańców obszaru o założeniach</w:t>
            </w:r>
          </w:p>
          <w:p w:rsidR="006C1C3A" w:rsidRPr="005F1F13" w:rsidRDefault="005F1F13" w:rsidP="005F1F1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F1F13">
              <w:rPr>
                <w:rFonts w:ascii="Times New Roman" w:hAnsi="Times New Roman" w:cs="Times New Roman"/>
                <w:color w:val="FF0000"/>
                <w:sz w:val="20"/>
              </w:rPr>
              <w:t xml:space="preserve">LSR na lata 2016-2023 oraz efektach wdrażania i funkcjonowania LGD oraz poznanie opinii mieszkańców w tym zakresie </w:t>
            </w:r>
          </w:p>
        </w:tc>
        <w:tc>
          <w:tcPr>
            <w:tcW w:w="1439" w:type="dxa"/>
          </w:tcPr>
          <w:p w:rsidR="006C1C3A" w:rsidRPr="005F1F13" w:rsidRDefault="005F1F13" w:rsidP="003332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1F13">
              <w:rPr>
                <w:rFonts w:ascii="Times New Roman" w:hAnsi="Times New Roman" w:cs="Times New Roman"/>
                <w:color w:val="FF0000"/>
              </w:rPr>
              <w:t>0 zł</w:t>
            </w:r>
          </w:p>
        </w:tc>
      </w:tr>
      <w:tr w:rsidR="000B2E06" w:rsidRPr="00BD49D3" w:rsidTr="001925EA">
        <w:trPr>
          <w:trHeight w:val="289"/>
        </w:trPr>
        <w:tc>
          <w:tcPr>
            <w:tcW w:w="1695" w:type="dxa"/>
          </w:tcPr>
          <w:p w:rsidR="000B2E06" w:rsidRDefault="006C1C3A" w:rsidP="00D735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1C3A">
              <w:rPr>
                <w:rFonts w:ascii="Times New Roman" w:hAnsi="Times New Roman" w:cs="Times New Roman"/>
                <w:b/>
                <w:color w:val="FF0000"/>
                <w:sz w:val="20"/>
              </w:rPr>
              <w:t>kwiecień</w:t>
            </w:r>
            <w:r w:rsidR="000B2E06" w:rsidRPr="00D735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 xml:space="preserve"> 2018</w:t>
            </w:r>
          </w:p>
        </w:tc>
        <w:tc>
          <w:tcPr>
            <w:tcW w:w="1700" w:type="dxa"/>
          </w:tcPr>
          <w:p w:rsidR="000B2E06" w:rsidRPr="00F97BC3" w:rsidRDefault="000B2E06" w:rsidP="0079727D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 xml:space="preserve">Wspieranie beneficjentów w realizacji operacji, w tym </w:t>
            </w:r>
            <w:r w:rsidRPr="000B2E06">
              <w:rPr>
                <w:rFonts w:ascii="Times New Roman" w:hAnsi="Times New Roman" w:cs="Times New Roman"/>
                <w:sz w:val="20"/>
              </w:rPr>
              <w:lastRenderedPageBreak/>
              <w:t>obowiązków sprawozdawczych</w:t>
            </w:r>
          </w:p>
        </w:tc>
        <w:tc>
          <w:tcPr>
            <w:tcW w:w="2029" w:type="dxa"/>
          </w:tcPr>
          <w:p w:rsidR="000B2E06" w:rsidRPr="0079727D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lastRenderedPageBreak/>
              <w:t xml:space="preserve">Spotkania szkoleniowe na temat realizacji </w:t>
            </w:r>
            <w:r>
              <w:rPr>
                <w:rFonts w:ascii="Times New Roman" w:hAnsi="Times New Roman" w:cs="Times New Roman"/>
                <w:sz w:val="20"/>
              </w:rPr>
              <w:t>i rozliczania grantów</w:t>
            </w:r>
          </w:p>
        </w:tc>
        <w:tc>
          <w:tcPr>
            <w:tcW w:w="1897" w:type="dxa"/>
          </w:tcPr>
          <w:p w:rsidR="000B2E06" w:rsidRDefault="000B2E06" w:rsidP="00FA4492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Wnioskodawcy, którzy złożyli wnioski o przyznanie pomocy</w:t>
            </w:r>
          </w:p>
        </w:tc>
        <w:tc>
          <w:tcPr>
            <w:tcW w:w="1827" w:type="dxa"/>
          </w:tcPr>
          <w:p w:rsidR="000B2E06" w:rsidRPr="00F97BC3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 spotkania szkoleniowe – szkolenia</w:t>
            </w:r>
          </w:p>
        </w:tc>
        <w:tc>
          <w:tcPr>
            <w:tcW w:w="2053" w:type="dxa"/>
          </w:tcPr>
          <w:p w:rsidR="000B2E06" w:rsidRDefault="000B2E06" w:rsidP="00F97BC3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 liczba szkoleń – 1 szt.</w:t>
            </w:r>
          </w:p>
        </w:tc>
        <w:tc>
          <w:tcPr>
            <w:tcW w:w="2032" w:type="dxa"/>
          </w:tcPr>
          <w:p w:rsidR="000B2E06" w:rsidRPr="00BD49D3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liczba osób przeszkolonych - 10</w:t>
            </w:r>
          </w:p>
        </w:tc>
        <w:tc>
          <w:tcPr>
            <w:tcW w:w="1439" w:type="dxa"/>
          </w:tcPr>
          <w:p w:rsidR="000B2E06" w:rsidRDefault="000B2E06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zł 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Default="006C1C3A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1C3A">
              <w:rPr>
                <w:rFonts w:ascii="Times New Roman" w:hAnsi="Times New Roman" w:cs="Times New Roman"/>
                <w:b/>
                <w:color w:val="FF0000"/>
                <w:sz w:val="20"/>
              </w:rPr>
              <w:lastRenderedPageBreak/>
              <w:t>maj 2018</w:t>
            </w:r>
          </w:p>
        </w:tc>
        <w:tc>
          <w:tcPr>
            <w:tcW w:w="1700" w:type="dxa"/>
          </w:tcPr>
          <w:p w:rsidR="006C1C3A" w:rsidRPr="006C1C3A" w:rsidRDefault="006C1C3A" w:rsidP="00B8282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Informowanie mieszkańców LGD o założeniach oraz efektach wdrażania LSR</w:t>
            </w:r>
          </w:p>
        </w:tc>
        <w:tc>
          <w:tcPr>
            <w:tcW w:w="2029" w:type="dxa"/>
          </w:tcPr>
          <w:p w:rsidR="006C1C3A" w:rsidRPr="006C1C3A" w:rsidRDefault="006C1C3A" w:rsidP="006F121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Kampania informacyjna</w:t>
            </w:r>
          </w:p>
        </w:tc>
        <w:tc>
          <w:tcPr>
            <w:tcW w:w="1897" w:type="dxa"/>
          </w:tcPr>
          <w:p w:rsidR="006C1C3A" w:rsidRPr="006C1C3A" w:rsidRDefault="006C1C3A" w:rsidP="006F121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 xml:space="preserve">Wszyscy mieszkańcy obszaru LGD ze szczególnym uwzględnieniem grup </w:t>
            </w:r>
            <w:proofErr w:type="spellStart"/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defaworyzowanych</w:t>
            </w:r>
            <w:proofErr w:type="spellEnd"/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: kobiety oraz dzieci i młodzieży do 26 lat</w:t>
            </w:r>
          </w:p>
        </w:tc>
        <w:tc>
          <w:tcPr>
            <w:tcW w:w="1827" w:type="dxa"/>
          </w:tcPr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- mobilny punkt informacyjny,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- wydarzenie</w:t>
            </w: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 xml:space="preserve"> promocyjne z blokiem informacyjnym,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- strona internetowa LGD,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- plakaty informacyjne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- profil w mediach społecznościowych,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053" w:type="dxa"/>
          </w:tcPr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- liczba imprez, na których będzie obecn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y mobilny punkt informacyjny - 1</w:t>
            </w: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,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 xml:space="preserve"> - liczba wydarzeń promocyjnych - 1;                      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 xml:space="preserve">- liczba informacji na stronie internetowej –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 xml:space="preserve">;                                          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 xml:space="preserve"> - liczba plakatów informacyjnych – 100 szt.; 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- liczba postów w mediach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 xml:space="preserve">społecznościowych –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,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032" w:type="dxa"/>
          </w:tcPr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- podniesienie świadomości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mieszkańców obszaru o założeniach</w:t>
            </w:r>
          </w:p>
          <w:p w:rsidR="006C1C3A" w:rsidRPr="006C1C3A" w:rsidRDefault="006C1C3A" w:rsidP="00CE6A7D">
            <w:pPr>
              <w:rPr>
                <w:rFonts w:ascii="Times New Roman" w:hAnsi="Times New Roman" w:cs="Times New Roman"/>
                <w:color w:val="FF0000"/>
              </w:rPr>
            </w:pP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 xml:space="preserve">LSR na lata 2016-2023 oraz efektach wdrażania </w:t>
            </w:r>
          </w:p>
        </w:tc>
        <w:tc>
          <w:tcPr>
            <w:tcW w:w="1439" w:type="dxa"/>
          </w:tcPr>
          <w:p w:rsidR="006C1C3A" w:rsidRPr="006C1C3A" w:rsidRDefault="006C1C3A" w:rsidP="006F12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C3A">
              <w:rPr>
                <w:rFonts w:ascii="Times New Roman" w:hAnsi="Times New Roman" w:cs="Times New Roman"/>
                <w:color w:val="FF0000"/>
              </w:rPr>
              <w:t>12000zł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Default="006C1C3A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czerwiec</w:t>
            </w:r>
            <w:r w:rsidRPr="004A66B6">
              <w:rPr>
                <w:rFonts w:ascii="Times New Roman" w:hAnsi="Times New Roman" w:cs="Times New Roman"/>
                <w:b/>
                <w:sz w:val="20"/>
              </w:rPr>
              <w:t xml:space="preserve">  2018</w:t>
            </w:r>
          </w:p>
        </w:tc>
        <w:tc>
          <w:tcPr>
            <w:tcW w:w="1700" w:type="dxa"/>
          </w:tcPr>
          <w:p w:rsidR="006C1C3A" w:rsidRPr="00B8282D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4A66B6">
              <w:rPr>
                <w:rFonts w:ascii="Times New Roman" w:hAnsi="Times New Roman" w:cs="Times New Roman"/>
                <w:sz w:val="20"/>
              </w:rPr>
              <w:t>Informowanie potencjalnych wnioskodawców o zasadach naboru wniosków prowadzonych przez LGD</w:t>
            </w:r>
          </w:p>
        </w:tc>
        <w:tc>
          <w:tcPr>
            <w:tcW w:w="2029" w:type="dxa"/>
          </w:tcPr>
          <w:p w:rsidR="006C1C3A" w:rsidRPr="003E5118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Spotkanie</w:t>
            </w:r>
            <w:r w:rsidRPr="003E511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szkoleniowe </w:t>
            </w:r>
            <w:r w:rsidRPr="003E5118">
              <w:rPr>
                <w:rFonts w:ascii="Times New Roman" w:hAnsi="Times New Roman" w:cs="Times New Roman"/>
                <w:sz w:val="20"/>
              </w:rPr>
              <w:t xml:space="preserve">na temat oceny oraz wyboru operacji </w:t>
            </w:r>
            <w:r>
              <w:rPr>
                <w:rFonts w:ascii="Times New Roman" w:hAnsi="Times New Roman" w:cs="Times New Roman"/>
                <w:sz w:val="20"/>
              </w:rPr>
              <w:t xml:space="preserve"> projektów grantowych</w:t>
            </w:r>
          </w:p>
        </w:tc>
        <w:tc>
          <w:tcPr>
            <w:tcW w:w="1897" w:type="dxa"/>
          </w:tcPr>
          <w:p w:rsidR="006C1C3A" w:rsidRPr="003E5118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Potencjalni wnioskodawcy</w:t>
            </w:r>
            <w:r>
              <w:rPr>
                <w:rFonts w:ascii="Times New Roman" w:hAnsi="Times New Roman" w:cs="Times New Roman"/>
                <w:sz w:val="20"/>
              </w:rPr>
              <w:t>, w szczególności organizacje pozarządowe</w:t>
            </w:r>
          </w:p>
        </w:tc>
        <w:tc>
          <w:tcPr>
            <w:tcW w:w="1827" w:type="dxa"/>
          </w:tcPr>
          <w:p w:rsidR="006C1C3A" w:rsidRPr="00B8213E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spotkanie szkoleniowe - szkolenie</w:t>
            </w:r>
          </w:p>
          <w:p w:rsidR="006C1C3A" w:rsidRPr="00B8213E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strona internetowa,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6C1C3A" w:rsidRPr="003E5118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zaproszenia.</w:t>
            </w:r>
          </w:p>
        </w:tc>
        <w:tc>
          <w:tcPr>
            <w:tcW w:w="2053" w:type="dxa"/>
          </w:tcPr>
          <w:p w:rsidR="006C1C3A" w:rsidRPr="00B8213E" w:rsidRDefault="006C1C3A" w:rsidP="004A66B6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66B6">
              <w:rPr>
                <w:rFonts w:ascii="Times New Roman" w:hAnsi="Times New Roman" w:cs="Times New Roman"/>
                <w:sz w:val="20"/>
              </w:rPr>
              <w:t>- liczba szkoleń – 1 szt.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liczba informacji na stronie internetowej – 1</w:t>
            </w:r>
            <w:r>
              <w:rPr>
                <w:rFonts w:ascii="Times New Roman" w:hAnsi="Times New Roman" w:cs="Times New Roman"/>
                <w:sz w:val="20"/>
              </w:rPr>
              <w:t xml:space="preserve">szt. </w:t>
            </w:r>
            <w:r w:rsidRPr="00B8213E">
              <w:rPr>
                <w:rFonts w:ascii="Times New Roman" w:hAnsi="Times New Roman" w:cs="Times New Roman"/>
                <w:sz w:val="20"/>
              </w:rPr>
              <w:t>;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4A66B6">
              <w:rPr>
                <w:rFonts w:ascii="Times New Roman" w:hAnsi="Times New Roman" w:cs="Times New Roman"/>
                <w:sz w:val="20"/>
              </w:rPr>
              <w:t>- liczba postów w mediach społecznościowych – 1</w:t>
            </w:r>
            <w:r>
              <w:rPr>
                <w:rFonts w:ascii="Times New Roman" w:hAnsi="Times New Roman" w:cs="Times New Roman"/>
                <w:sz w:val="20"/>
              </w:rPr>
              <w:t xml:space="preserve"> szt.</w:t>
            </w:r>
            <w:r w:rsidRPr="004A66B6">
              <w:rPr>
                <w:rFonts w:ascii="Times New Roman" w:hAnsi="Times New Roman" w:cs="Times New Roman"/>
                <w:sz w:val="20"/>
              </w:rPr>
              <w:t>;</w:t>
            </w:r>
          </w:p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zaproszeń do organizacji pozarządowych  - 50.</w:t>
            </w:r>
          </w:p>
        </w:tc>
        <w:tc>
          <w:tcPr>
            <w:tcW w:w="2032" w:type="dxa"/>
          </w:tcPr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zwiększenie wiedzy w zakresie składania wniosków o przyznanie pomocy,                        - liczba poinformowanych organizacji – 25, </w:t>
            </w:r>
          </w:p>
        </w:tc>
        <w:tc>
          <w:tcPr>
            <w:tcW w:w="1439" w:type="dxa"/>
          </w:tcPr>
          <w:p w:rsidR="006C1C3A" w:rsidRPr="00BD49D3" w:rsidRDefault="006C1C3A" w:rsidP="006F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 zł</w:t>
            </w:r>
          </w:p>
        </w:tc>
      </w:tr>
      <w:tr w:rsidR="006C1C3A" w:rsidRPr="00BD49D3" w:rsidTr="001925EA">
        <w:trPr>
          <w:trHeight w:val="289"/>
        </w:trPr>
        <w:tc>
          <w:tcPr>
            <w:tcW w:w="1695" w:type="dxa"/>
          </w:tcPr>
          <w:p w:rsidR="006C1C3A" w:rsidRPr="00BD49D3" w:rsidRDefault="006C1C3A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sierpień/wrzesień 2018</w:t>
            </w:r>
          </w:p>
        </w:tc>
        <w:tc>
          <w:tcPr>
            <w:tcW w:w="1700" w:type="dxa"/>
          </w:tcPr>
          <w:p w:rsidR="006C1C3A" w:rsidRPr="00BD49D3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t>Informowanie mieszkańców LGD o</w:t>
            </w:r>
            <w:r>
              <w:rPr>
                <w:rFonts w:ascii="Times New Roman" w:hAnsi="Times New Roman" w:cs="Times New Roman"/>
                <w:sz w:val="20"/>
              </w:rPr>
              <w:t xml:space="preserve"> założeniach oraz efektach wdrażania </w:t>
            </w:r>
            <w:r w:rsidRPr="00B8282D">
              <w:rPr>
                <w:rFonts w:ascii="Times New Roman" w:hAnsi="Times New Roman" w:cs="Times New Roman"/>
                <w:sz w:val="20"/>
              </w:rPr>
              <w:t>LSR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9" w:type="dxa"/>
          </w:tcPr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Kampania informacyjna </w:t>
            </w:r>
          </w:p>
        </w:tc>
        <w:tc>
          <w:tcPr>
            <w:tcW w:w="1897" w:type="dxa"/>
          </w:tcPr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Wszyscy mieszkańcy ob</w:t>
            </w:r>
            <w:r w:rsidRPr="000E24BE">
              <w:rPr>
                <w:rFonts w:ascii="Times New Roman" w:hAnsi="Times New Roman" w:cs="Times New Roman"/>
                <w:sz w:val="20"/>
              </w:rPr>
              <w:t xml:space="preserve">szaru LGD ze szczególnym uwzględnieniem grup </w:t>
            </w:r>
            <w:proofErr w:type="spellStart"/>
            <w:r w:rsidRPr="000E24BE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E24BE">
              <w:rPr>
                <w:rFonts w:ascii="Times New Roman" w:hAnsi="Times New Roman" w:cs="Times New Roman"/>
                <w:sz w:val="20"/>
              </w:rPr>
              <w:t xml:space="preserve">: kobiety oraz dzieci i </w:t>
            </w:r>
            <w:r w:rsidRPr="000E24BE">
              <w:rPr>
                <w:rFonts w:ascii="Times New Roman" w:hAnsi="Times New Roman" w:cs="Times New Roman"/>
                <w:sz w:val="20"/>
              </w:rPr>
              <w:lastRenderedPageBreak/>
              <w:t>młodzież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0E24BE">
              <w:rPr>
                <w:rFonts w:ascii="Times New Roman" w:hAnsi="Times New Roman" w:cs="Times New Roman"/>
                <w:sz w:val="20"/>
              </w:rPr>
              <w:t xml:space="preserve"> do 26 lat</w:t>
            </w:r>
          </w:p>
        </w:tc>
        <w:tc>
          <w:tcPr>
            <w:tcW w:w="1827" w:type="dxa"/>
          </w:tcPr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lastRenderedPageBreak/>
              <w:t>- mobilny punkt informacyjny,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wydarzenia promocyjne z blokiem informacyjnym,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lastRenderedPageBreak/>
              <w:t>- plakaty informacyjne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07EC1">
              <w:rPr>
                <w:rFonts w:ascii="Times New Roman" w:hAnsi="Times New Roman" w:cs="Times New Roman"/>
                <w:sz w:val="20"/>
              </w:rPr>
              <w:t>ulotki informacyjne,</w:t>
            </w:r>
          </w:p>
        </w:tc>
        <w:tc>
          <w:tcPr>
            <w:tcW w:w="2053" w:type="dxa"/>
          </w:tcPr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lastRenderedPageBreak/>
              <w:t>- liczba imprez, na których będzie obecn</w:t>
            </w:r>
            <w:r>
              <w:rPr>
                <w:rFonts w:ascii="Times New Roman" w:hAnsi="Times New Roman" w:cs="Times New Roman"/>
                <w:sz w:val="20"/>
              </w:rPr>
              <w:t xml:space="preserve">y mobilny punkt informacyjny - </w:t>
            </w:r>
            <w:bookmarkStart w:id="0" w:name="_GoBack"/>
            <w:bookmarkEnd w:id="0"/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  <w:r w:rsidRPr="00AA2A6D">
              <w:rPr>
                <w:rFonts w:ascii="Times New Roman" w:hAnsi="Times New Roman" w:cs="Times New Roman"/>
                <w:sz w:val="20"/>
              </w:rPr>
              <w:t>,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 xml:space="preserve"> - liczba wydarzeń promocyjnych - 1;                      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AA2A6D"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</w:p>
          <w:p w:rsidR="006C1C3A" w:rsidRPr="00AA2A6D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 xml:space="preserve"> - liczba plakatów informacyjnych – 100 szt.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AA2A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liczba postów</w:t>
            </w:r>
            <w:r>
              <w:rPr>
                <w:rFonts w:ascii="Times New Roman" w:hAnsi="Times New Roman" w:cs="Times New Roman"/>
                <w:sz w:val="20"/>
              </w:rPr>
              <w:t xml:space="preserve"> w mediach</w:t>
            </w:r>
          </w:p>
          <w:p w:rsidR="006C1C3A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</w:t>
            </w:r>
            <w:r w:rsidRPr="006C1C3A"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  <w:r w:rsidRPr="00AA2A6D">
              <w:rPr>
                <w:rFonts w:ascii="Times New Roman" w:hAnsi="Times New Roman" w:cs="Times New Roman"/>
                <w:sz w:val="20"/>
              </w:rPr>
              <w:t>,</w:t>
            </w:r>
          </w:p>
          <w:p w:rsidR="006C1C3A" w:rsidRPr="00BD49D3" w:rsidRDefault="006C1C3A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ulotek – 5000  szt.</w:t>
            </w:r>
          </w:p>
        </w:tc>
        <w:tc>
          <w:tcPr>
            <w:tcW w:w="2032" w:type="dxa"/>
          </w:tcPr>
          <w:p w:rsidR="006C1C3A" w:rsidRPr="00B8282D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lastRenderedPageBreak/>
              <w:t>- podniesienie świadomości</w:t>
            </w:r>
          </w:p>
          <w:p w:rsidR="006C1C3A" w:rsidRPr="00B8282D" w:rsidRDefault="006C1C3A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6C1C3A" w:rsidRPr="00BD49D3" w:rsidRDefault="006C1C3A" w:rsidP="00B82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LSR na lata 2016-2023 oraz efektach wdrażania </w:t>
            </w:r>
          </w:p>
        </w:tc>
        <w:tc>
          <w:tcPr>
            <w:tcW w:w="1439" w:type="dxa"/>
          </w:tcPr>
          <w:p w:rsidR="006C1C3A" w:rsidRPr="006C1C3A" w:rsidRDefault="006C1C3A" w:rsidP="0033325F">
            <w:pPr>
              <w:jc w:val="center"/>
              <w:rPr>
                <w:rFonts w:ascii="Times New Roman" w:hAnsi="Times New Roman" w:cs="Times New Roman"/>
              </w:rPr>
            </w:pPr>
            <w:r w:rsidRPr="00686515">
              <w:rPr>
                <w:rFonts w:ascii="Times New Roman" w:hAnsi="Times New Roman" w:cs="Times New Roman"/>
                <w:color w:val="FF0000"/>
              </w:rPr>
              <w:t>20000zł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10" w:rsidRDefault="00337210" w:rsidP="00BD49D3">
      <w:pPr>
        <w:spacing w:after="0" w:line="240" w:lineRule="auto"/>
      </w:pPr>
      <w:r>
        <w:separator/>
      </w:r>
    </w:p>
  </w:endnote>
  <w:endnote w:type="continuationSeparator" w:id="0">
    <w:p w:rsidR="00337210" w:rsidRDefault="00337210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73">
          <w:rPr>
            <w:noProof/>
          </w:rPr>
          <w:t>1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10" w:rsidRDefault="00337210" w:rsidP="00BD49D3">
      <w:pPr>
        <w:spacing w:after="0" w:line="240" w:lineRule="auto"/>
      </w:pPr>
      <w:r>
        <w:separator/>
      </w:r>
    </w:p>
  </w:footnote>
  <w:footnote w:type="continuationSeparator" w:id="0">
    <w:p w:rsidR="00337210" w:rsidRDefault="00337210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754B"/>
    <w:rsid w:val="00077EED"/>
    <w:rsid w:val="000B2E06"/>
    <w:rsid w:val="000E24BE"/>
    <w:rsid w:val="000F5AE7"/>
    <w:rsid w:val="000F5E05"/>
    <w:rsid w:val="00112A2D"/>
    <w:rsid w:val="00174D35"/>
    <w:rsid w:val="001925EA"/>
    <w:rsid w:val="001F047B"/>
    <w:rsid w:val="00250E00"/>
    <w:rsid w:val="00273B96"/>
    <w:rsid w:val="002B1BCE"/>
    <w:rsid w:val="002B404E"/>
    <w:rsid w:val="002D7D87"/>
    <w:rsid w:val="0033325F"/>
    <w:rsid w:val="00337210"/>
    <w:rsid w:val="00372B54"/>
    <w:rsid w:val="003D1230"/>
    <w:rsid w:val="003E5118"/>
    <w:rsid w:val="004553FF"/>
    <w:rsid w:val="004677AF"/>
    <w:rsid w:val="00490CFE"/>
    <w:rsid w:val="004A66B6"/>
    <w:rsid w:val="004A7C2A"/>
    <w:rsid w:val="004D3936"/>
    <w:rsid w:val="00542940"/>
    <w:rsid w:val="005A1E83"/>
    <w:rsid w:val="005B5FA4"/>
    <w:rsid w:val="005E722D"/>
    <w:rsid w:val="005F1F13"/>
    <w:rsid w:val="00605887"/>
    <w:rsid w:val="00680E97"/>
    <w:rsid w:val="00686515"/>
    <w:rsid w:val="006C1C3A"/>
    <w:rsid w:val="006F2532"/>
    <w:rsid w:val="006F5941"/>
    <w:rsid w:val="007903D3"/>
    <w:rsid w:val="0079727D"/>
    <w:rsid w:val="008203F5"/>
    <w:rsid w:val="008C0199"/>
    <w:rsid w:val="00902511"/>
    <w:rsid w:val="009317B7"/>
    <w:rsid w:val="00943A9B"/>
    <w:rsid w:val="009C4DF7"/>
    <w:rsid w:val="00A07CBD"/>
    <w:rsid w:val="00A60EF9"/>
    <w:rsid w:val="00A87BC6"/>
    <w:rsid w:val="00AA2A6D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73573"/>
    <w:rsid w:val="00E51650"/>
    <w:rsid w:val="00F15030"/>
    <w:rsid w:val="00F207EB"/>
    <w:rsid w:val="00F256EE"/>
    <w:rsid w:val="00F27EEC"/>
    <w:rsid w:val="00F42D07"/>
    <w:rsid w:val="00F436A9"/>
    <w:rsid w:val="00F905B3"/>
    <w:rsid w:val="00F97608"/>
    <w:rsid w:val="00F97BC3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407A-92CB-4C7F-8F85-98F8B0ED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2</cp:revision>
  <cp:lastPrinted>2018-03-16T14:35:00Z</cp:lastPrinted>
  <dcterms:created xsi:type="dcterms:W3CDTF">2018-04-19T08:59:00Z</dcterms:created>
  <dcterms:modified xsi:type="dcterms:W3CDTF">2018-04-19T08:59:00Z</dcterms:modified>
</cp:coreProperties>
</file>